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D1" w:rsidRDefault="000A56B5" w:rsidP="00D27C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Организация и преобразование образовательной среды</w:t>
      </w:r>
      <w:r w:rsidR="00D27C8D" w:rsidRPr="00D27C8D">
        <w:rPr>
          <w:rFonts w:ascii="Times New Roman" w:hAnsi="Times New Roman" w:cs="Times New Roman"/>
          <w:b/>
          <w:i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i/>
          <w:sz w:val="28"/>
          <w:szCs w:val="28"/>
        </w:rPr>
        <w:t>детском саду</w:t>
      </w:r>
    </w:p>
    <w:p w:rsidR="001F25DA" w:rsidRPr="007E4E8D" w:rsidRDefault="001F25DA" w:rsidP="00AA210C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E4E8D">
        <w:rPr>
          <w:color w:val="000000"/>
          <w:sz w:val="28"/>
          <w:szCs w:val="28"/>
        </w:rPr>
        <w:t>Одним из важнейших факторов развития личности ребенка является среда, в которой он живет, играет, занимается и отдыхает. Пространство, организованное для детей в об</w:t>
      </w:r>
      <w:r w:rsidR="007E4E8D">
        <w:rPr>
          <w:color w:val="000000"/>
          <w:sz w:val="28"/>
          <w:szCs w:val="28"/>
        </w:rPr>
        <w:t xml:space="preserve">разовательном учреждении, может </w:t>
      </w:r>
      <w:r w:rsidRPr="007E4E8D">
        <w:rPr>
          <w:color w:val="000000"/>
          <w:sz w:val="28"/>
          <w:szCs w:val="28"/>
        </w:rPr>
        <w:t>быть как мощным стимулом их развития, так и преградой, мешающей проявить индивидуальные творческие способности.</w:t>
      </w:r>
      <w:r w:rsidR="00FA5EC6">
        <w:rPr>
          <w:color w:val="000000"/>
          <w:sz w:val="28"/>
          <w:szCs w:val="28"/>
        </w:rPr>
        <w:t xml:space="preserve"> </w:t>
      </w:r>
      <w:r w:rsidRPr="007E4E8D">
        <w:rPr>
          <w:color w:val="000000"/>
          <w:sz w:val="28"/>
          <w:szCs w:val="28"/>
        </w:rPr>
        <w:t>При организации деятельности учреждения особое внимание необходимо уделять формированию предметно-развивающей среды, исходя из возможностей каждого ребенка. Необходимо обогатить среду элементами, стимулирующими познавательную, эмоциональную, двигательную деятельность детей.</w:t>
      </w:r>
    </w:p>
    <w:p w:rsidR="00D27C8D" w:rsidRPr="00784561" w:rsidRDefault="00D27C8D" w:rsidP="00AA210C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Насыщенность среды </w:t>
      </w:r>
      <w:r w:rsid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соответствует</w:t>
      </w:r>
      <w:r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возрастным </w:t>
      </w:r>
      <w:r w:rsidR="007E4E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возможностям </w:t>
      </w:r>
      <w:r w:rsidR="007E4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индивидуальным способностям </w:t>
      </w:r>
      <w:r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7E4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также </w:t>
      </w:r>
      <w:r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содержанию</w:t>
      </w:r>
      <w:r w:rsid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программы дошкольного образования</w:t>
      </w:r>
      <w:r w:rsidR="00FA5E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 w:rsidR="007E4E8D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84561" w:rsidRDefault="00784561" w:rsidP="00AA210C">
      <w:pPr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Образовательное пространство 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оснащено средствами обучения и воспитания, соответствующими материалами, расходным игровым, спортивным, оздоровительным оборудованием, инвентарем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03FBC" w:rsidRPr="00A96573" w:rsidRDefault="00A96573" w:rsidP="00AA210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предметно-пространственную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средувносятся изменения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образовательной ситуации, в том числе от меняющихся интересов и возможностей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7C8D" w:rsidRPr="00784561" w:rsidRDefault="00A96573" w:rsidP="00AA210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Воспитанники имеют 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свободный доступ к играм, игрушкам, материалам, пособиям, обеспечивающим все основные виды детской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27C8D" w:rsidRDefault="00A96573" w:rsidP="00AA210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оборудовани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среды 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27C8D" w:rsidRPr="007845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требованиям по обеспечению надежности и безопасности их использования.</w:t>
      </w:r>
    </w:p>
    <w:p w:rsidR="00641DDD" w:rsidRPr="00784561" w:rsidRDefault="00641DDD" w:rsidP="00AA210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C8D" w:rsidRDefault="00641DDD" w:rsidP="00AA210C">
      <w:pPr>
        <w:spacing w:after="0" w:line="240" w:lineRule="auto"/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DDD">
        <w:rPr>
          <w:rFonts w:ascii="Times New Roman" w:hAnsi="Times New Roman" w:cs="Times New Roman"/>
          <w:b/>
          <w:sz w:val="28"/>
          <w:szCs w:val="28"/>
        </w:rPr>
        <w:t>Преобразование центров развивающей п</w:t>
      </w:r>
      <w:r>
        <w:rPr>
          <w:rFonts w:ascii="Times New Roman" w:hAnsi="Times New Roman" w:cs="Times New Roman"/>
          <w:b/>
          <w:sz w:val="28"/>
          <w:szCs w:val="28"/>
        </w:rPr>
        <w:t>редметно-пространственной среды</w:t>
      </w:r>
    </w:p>
    <w:p w:rsidR="00641DDD" w:rsidRDefault="00641DDD" w:rsidP="00AA21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Исследовательский центр</w:t>
      </w:r>
    </w:p>
    <w:p w:rsidR="00DA31E3" w:rsidRPr="00AA210C" w:rsidRDefault="006C5B75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Неизменной популярностью у дошкольников пользуется центр науки или исследовательский центр,</w:t>
      </w:r>
      <w:r w:rsidR="00485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</w:t>
      </w:r>
      <w:r w:rsidR="00485FE3">
        <w:rPr>
          <w:rFonts w:ascii="Times New Roman" w:hAnsi="Times New Roman" w:cs="Times New Roman"/>
          <w:sz w:val="28"/>
          <w:szCs w:val="28"/>
        </w:rPr>
        <w:t>п</w:t>
      </w:r>
      <w:r w:rsidR="00485FE3" w:rsidRPr="00757AB7">
        <w:rPr>
          <w:rFonts w:ascii="Times New Roman" w:hAnsi="Times New Roman" w:cs="Times New Roman"/>
          <w:sz w:val="28"/>
          <w:szCs w:val="28"/>
        </w:rPr>
        <w:t>редставлен многообразием коллекций (грунт,</w:t>
      </w:r>
      <w:r w:rsidR="00485FE3">
        <w:rPr>
          <w:rFonts w:ascii="Times New Roman" w:hAnsi="Times New Roman" w:cs="Times New Roman"/>
          <w:sz w:val="28"/>
          <w:szCs w:val="28"/>
        </w:rPr>
        <w:t xml:space="preserve"> камни, минералы, семена, крупы). </w:t>
      </w:r>
      <w:r w:rsidR="00485FE3" w:rsidRPr="00757AB7">
        <w:rPr>
          <w:rFonts w:ascii="Times New Roman" w:hAnsi="Times New Roman" w:cs="Times New Roman"/>
          <w:sz w:val="28"/>
          <w:szCs w:val="28"/>
        </w:rPr>
        <w:t>В нем находится материал, для осуще</w:t>
      </w:r>
      <w:r w:rsidR="00485FE3">
        <w:rPr>
          <w:rFonts w:ascii="Times New Roman" w:hAnsi="Times New Roman" w:cs="Times New Roman"/>
          <w:sz w:val="28"/>
          <w:szCs w:val="28"/>
        </w:rPr>
        <w:t xml:space="preserve">ствления опытной деятельности: </w:t>
      </w:r>
      <w:r w:rsidR="00485FE3" w:rsidRPr="00757AB7">
        <w:rPr>
          <w:rFonts w:ascii="Times New Roman" w:hAnsi="Times New Roman" w:cs="Times New Roman"/>
          <w:sz w:val="28"/>
          <w:szCs w:val="28"/>
        </w:rPr>
        <w:t>лупы, микроскопы, компасы,</w:t>
      </w:r>
      <w:r w:rsidR="00485FE3">
        <w:rPr>
          <w:rFonts w:ascii="Times New Roman" w:hAnsi="Times New Roman" w:cs="Times New Roman"/>
          <w:sz w:val="28"/>
          <w:szCs w:val="28"/>
        </w:rPr>
        <w:t xml:space="preserve"> глобус</w:t>
      </w:r>
      <w:r w:rsidR="00485FE3" w:rsidRPr="00757AB7">
        <w:rPr>
          <w:rFonts w:ascii="Times New Roman" w:hAnsi="Times New Roman" w:cs="Times New Roman"/>
          <w:sz w:val="28"/>
          <w:szCs w:val="28"/>
        </w:rPr>
        <w:t xml:space="preserve"> мензурки, колбы</w:t>
      </w:r>
      <w:r w:rsidR="00485FE3">
        <w:rPr>
          <w:rFonts w:ascii="Times New Roman" w:hAnsi="Times New Roman" w:cs="Times New Roman"/>
          <w:sz w:val="28"/>
          <w:szCs w:val="28"/>
        </w:rPr>
        <w:t>, мерные стаканчики, лейки, губк</w:t>
      </w:r>
      <w:proofErr w:type="gramStart"/>
      <w:r w:rsidR="00485FE3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485FE3">
        <w:rPr>
          <w:rFonts w:ascii="Times New Roman" w:hAnsi="Times New Roman" w:cs="Times New Roman"/>
          <w:sz w:val="28"/>
          <w:szCs w:val="28"/>
        </w:rPr>
        <w:t xml:space="preserve"> все это вызывает у детей особый интерес</w:t>
      </w:r>
      <w:r w:rsidR="00485FE3" w:rsidRPr="00757AB7">
        <w:rPr>
          <w:rFonts w:ascii="Times New Roman" w:hAnsi="Times New Roman" w:cs="Times New Roman"/>
          <w:sz w:val="28"/>
          <w:szCs w:val="28"/>
        </w:rPr>
        <w:t xml:space="preserve">. В процессе </w:t>
      </w:r>
      <w:r w:rsidR="00485FE3">
        <w:rPr>
          <w:rFonts w:ascii="Times New Roman" w:hAnsi="Times New Roman" w:cs="Times New Roman"/>
          <w:sz w:val="28"/>
          <w:szCs w:val="28"/>
        </w:rPr>
        <w:t>исследовательской</w:t>
      </w:r>
      <w:r w:rsidR="00485FE3" w:rsidRPr="00757AB7">
        <w:rPr>
          <w:rFonts w:ascii="Times New Roman" w:hAnsi="Times New Roman" w:cs="Times New Roman"/>
          <w:sz w:val="28"/>
          <w:szCs w:val="28"/>
        </w:rPr>
        <w:t xml:space="preserve"> деятельности по выращиванию растений ведутся дневники наблюдений, в которых воспитатель фиксирует сделанные детьми выводы по результатам ежедневного наблюдения.</w:t>
      </w:r>
      <w:r w:rsidR="00485FE3" w:rsidRPr="00485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познавательного развития воспитатель подбирает специальную детскую литературу, пооперационные карты, </w:t>
      </w:r>
      <w:r w:rsidR="00AA2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алгоритмы проведения </w:t>
      </w:r>
      <w:r w:rsidR="00AA210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>опытов.</w:t>
      </w:r>
    </w:p>
    <w:p w:rsidR="00BD1AF2" w:rsidRDefault="00AA210C" w:rsidP="00DA31E3">
      <w:pPr>
        <w:ind w:firstLine="700"/>
        <w:rPr>
          <w:rFonts w:ascii="Times New Roman" w:hAnsi="Times New Roman" w:cs="Times New Roman"/>
          <w:b/>
          <w:sz w:val="28"/>
          <w:szCs w:val="28"/>
        </w:rPr>
      </w:pPr>
      <w:r w:rsidRPr="00AA210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95550" cy="1866900"/>
            <wp:effectExtent l="19050" t="0" r="0" b="0"/>
            <wp:docPr id="21" name="Рисунок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alphaModFix/>
                    </a:blip>
                    <a:srcRect b="28110"/>
                    <a:stretch/>
                  </pic:blipFill>
                  <pic:spPr bwMode="auto">
                    <a:xfrm>
                      <a:off x="0" y="0"/>
                      <a:ext cx="2501465" cy="1871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A210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57450" cy="1842728"/>
            <wp:effectExtent l="171450" t="133350" r="361950" b="309922"/>
            <wp:docPr id="22" name="Рисунок 7" descr="C:\Users\user\AppData\Local\Microsoft\Windows\INetCache\Content.Word\IMG_20180221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80221_13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1DDD" w:rsidRDefault="00AA210C" w:rsidP="00641DDD">
      <w:pPr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1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641DDD">
        <w:rPr>
          <w:rFonts w:ascii="Times New Roman" w:hAnsi="Times New Roman" w:cs="Times New Roman"/>
          <w:b/>
          <w:sz w:val="28"/>
          <w:szCs w:val="28"/>
        </w:rPr>
        <w:t>Центр двигательной активности</w:t>
      </w:r>
    </w:p>
    <w:p w:rsidR="00BD1AF2" w:rsidRPr="005222C9" w:rsidRDefault="00626C1D" w:rsidP="00AA210C">
      <w:pPr>
        <w:spacing w:line="240" w:lineRule="auto"/>
        <w:ind w:firstLine="697"/>
        <w:jc w:val="both"/>
        <w:rPr>
          <w:rFonts w:ascii="Times New Roman" w:hAnsi="Times New Roman" w:cs="Times New Roman"/>
          <w:sz w:val="28"/>
          <w:szCs w:val="28"/>
        </w:rPr>
      </w:pPr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основополагающих </w:t>
      </w:r>
      <w:r w:rsidR="00AA2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образовательных </w:t>
      </w:r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областей развития ребенка является «Физическое развитие». Создавая условия для реализаци</w:t>
      </w:r>
      <w:r w:rsidR="00E1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зада</w:t>
      </w:r>
      <w:r w:rsidR="001008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 этой области в группе,  делал</w:t>
      </w:r>
      <w:r w:rsidR="00E1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акцент на охрану</w:t>
      </w:r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и</w:t>
      </w:r>
      <w:r w:rsidR="00E1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укрепление</w:t>
      </w:r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физического и психического здоровья ребенка. Имеются картотеки: комплекс утренней гимнастики, профилактика плоскостопия, подвижных игр, загадки о спорте, наглядные пособия по видам спорта</w:t>
      </w:r>
      <w:r w:rsidR="00E10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атрибуты к подвижным играм</w:t>
      </w:r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Имеется спортивный инвентарь сделанный своими руками</w:t>
      </w:r>
      <w:proofErr w:type="gramStart"/>
      <w:r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D1AF2" w:rsidRPr="005222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D1AF2" w:rsidRPr="005222C9">
        <w:rPr>
          <w:rFonts w:ascii="Times New Roman" w:hAnsi="Times New Roman" w:cs="Times New Roman"/>
          <w:sz w:val="28"/>
          <w:szCs w:val="28"/>
        </w:rPr>
        <w:t>одержит в себе как традиционное физкультурное оборудование, так и нетрадиционное (нестандартное), изготовленное руками воспитате</w:t>
      </w:r>
      <w:r w:rsidR="00E1018E">
        <w:rPr>
          <w:rFonts w:ascii="Times New Roman" w:hAnsi="Times New Roman" w:cs="Times New Roman"/>
          <w:sz w:val="28"/>
          <w:szCs w:val="28"/>
        </w:rPr>
        <w:t>ля (</w:t>
      </w:r>
      <w:bookmarkStart w:id="0" w:name="_GoBack"/>
      <w:r w:rsidR="00E1018E">
        <w:rPr>
          <w:rFonts w:ascii="Times New Roman" w:hAnsi="Times New Roman" w:cs="Times New Roman"/>
          <w:sz w:val="28"/>
          <w:szCs w:val="28"/>
        </w:rPr>
        <w:t xml:space="preserve">массажные дорожки, массажный коврик </w:t>
      </w:r>
      <w:bookmarkEnd w:id="0"/>
      <w:r w:rsidR="00E1018E">
        <w:rPr>
          <w:rFonts w:ascii="Times New Roman" w:hAnsi="Times New Roman" w:cs="Times New Roman"/>
          <w:sz w:val="28"/>
          <w:szCs w:val="28"/>
        </w:rPr>
        <w:t>(внутри его насыпаны: рис, горох, пшено,гречка, перловка</w:t>
      </w:r>
      <w:r w:rsidR="00BD1AF2" w:rsidRPr="005222C9">
        <w:rPr>
          <w:rFonts w:ascii="Times New Roman" w:hAnsi="Times New Roman" w:cs="Times New Roman"/>
          <w:sz w:val="28"/>
          <w:szCs w:val="28"/>
        </w:rPr>
        <w:t>). Данное оборудование направлено на развитие физических качеств детей — ловкости, меткости, глазомера, быстроты реакции, силовых качеств. Данный Центр пользуется популярностью у детей, поскольку реализует их потре</w:t>
      </w:r>
      <w:r w:rsidR="00DA31E3" w:rsidRPr="005222C9">
        <w:rPr>
          <w:rFonts w:ascii="Times New Roman" w:hAnsi="Times New Roman" w:cs="Times New Roman"/>
          <w:sz w:val="28"/>
          <w:szCs w:val="28"/>
        </w:rPr>
        <w:t>бность в двигательной активности</w:t>
      </w:r>
      <w:r w:rsidR="00BD1AF2" w:rsidRPr="005222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9C9" w:rsidRDefault="00E1018E" w:rsidP="00B979C9">
      <w:pPr>
        <w:ind w:firstLine="70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59224" cy="2965113"/>
            <wp:effectExtent l="95250" t="0" r="79375" b="0"/>
            <wp:docPr id="10" name="Рисунок 10" descr="C:\Users\user\AppData\Local\Microsoft\Windows\INetCache\Content.Word\IMG_20180221_1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180221_144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74" r="9233" b="6092"/>
                    <a:stretch/>
                  </pic:blipFill>
                  <pic:spPr bwMode="auto">
                    <a:xfrm rot="16200000">
                      <a:off x="0" y="0"/>
                      <a:ext cx="2786263" cy="29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647315"/>
            <wp:effectExtent l="152400" t="152400" r="323850" b="343535"/>
            <wp:docPr id="9" name="Рисунок 9" descr="C:\Users\user\AppData\Local\Microsoft\Windows\INetCache\Content.Word\IMG_20180221_1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80221_144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5490" r="-538" b="10970"/>
                    <a:stretch/>
                  </pic:blipFill>
                  <pic:spPr bwMode="auto">
                    <a:xfrm>
                      <a:off x="0" y="0"/>
                      <a:ext cx="2710440" cy="2652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79C9" w:rsidRDefault="00561934" w:rsidP="00A25416">
      <w:pPr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286542" cy="2266950"/>
            <wp:effectExtent l="19050" t="0" r="9108" b="0"/>
            <wp:docPr id="8" name="Рисунок 8" descr="C:\Users\user\AppData\Local\Microsoft\Windows\INetCache\Content.Word\IMG_20180221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80221_144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74" cy="22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0C" w:rsidRDefault="00AA210C" w:rsidP="00B979C9">
      <w:pPr>
        <w:ind w:firstLine="700"/>
        <w:rPr>
          <w:rFonts w:ascii="Times New Roman" w:hAnsi="Times New Roman" w:cs="Times New Roman"/>
          <w:b/>
          <w:sz w:val="28"/>
          <w:szCs w:val="28"/>
        </w:rPr>
      </w:pPr>
    </w:p>
    <w:p w:rsidR="00AA210C" w:rsidRDefault="00AA210C" w:rsidP="00B979C9">
      <w:pPr>
        <w:ind w:firstLine="700"/>
        <w:rPr>
          <w:rFonts w:ascii="Times New Roman" w:hAnsi="Times New Roman" w:cs="Times New Roman"/>
          <w:b/>
          <w:sz w:val="28"/>
          <w:szCs w:val="28"/>
        </w:rPr>
      </w:pPr>
    </w:p>
    <w:p w:rsidR="00641DDD" w:rsidRDefault="00641DDD" w:rsidP="00641DDD">
      <w:pPr>
        <w:ind w:firstLine="7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Центр театрализованной деятельности</w:t>
      </w:r>
    </w:p>
    <w:p w:rsidR="00163685" w:rsidRPr="00163685" w:rsidRDefault="00163685" w:rsidP="00AA210C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63685">
        <w:rPr>
          <w:rFonts w:ascii="Times New Roman" w:hAnsi="Times New Roman" w:cs="Times New Roman"/>
          <w:sz w:val="28"/>
          <w:szCs w:val="28"/>
        </w:rPr>
        <w:t xml:space="preserve">еатрализованная деятельность </w:t>
      </w:r>
      <w:r>
        <w:rPr>
          <w:rFonts w:ascii="Times New Roman" w:hAnsi="Times New Roman" w:cs="Times New Roman"/>
          <w:sz w:val="28"/>
          <w:szCs w:val="28"/>
        </w:rPr>
        <w:t>развивает творческие способности детей</w:t>
      </w:r>
      <w:r w:rsidRPr="00163685">
        <w:rPr>
          <w:rFonts w:ascii="Times New Roman" w:hAnsi="Times New Roman" w:cs="Times New Roman"/>
          <w:sz w:val="28"/>
          <w:szCs w:val="28"/>
        </w:rPr>
        <w:t>. В театре дошколь</w:t>
      </w:r>
      <w:r>
        <w:rPr>
          <w:rFonts w:ascii="Times New Roman" w:hAnsi="Times New Roman" w:cs="Times New Roman"/>
          <w:sz w:val="28"/>
          <w:szCs w:val="28"/>
        </w:rPr>
        <w:t>ники раскрываются, выражаю</w:t>
      </w:r>
      <w:r w:rsidR="006A7179">
        <w:rPr>
          <w:rFonts w:ascii="Times New Roman" w:hAnsi="Times New Roman" w:cs="Times New Roman"/>
          <w:sz w:val="28"/>
          <w:szCs w:val="28"/>
        </w:rPr>
        <w:t>т свои чувства и мысли, фантазируют</w:t>
      </w:r>
      <w:proofErr w:type="gramStart"/>
      <w:r w:rsidR="006A7179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A7179">
        <w:rPr>
          <w:rFonts w:ascii="Times New Roman" w:hAnsi="Times New Roman" w:cs="Times New Roman"/>
          <w:sz w:val="28"/>
          <w:szCs w:val="28"/>
        </w:rPr>
        <w:t>оспитанники</w:t>
      </w:r>
      <w:r w:rsidRPr="00163685">
        <w:rPr>
          <w:rFonts w:ascii="Times New Roman" w:hAnsi="Times New Roman" w:cs="Times New Roman"/>
          <w:sz w:val="28"/>
          <w:szCs w:val="28"/>
        </w:rPr>
        <w:t xml:space="preserve"> с радостью участвуют в постановках и с удовольствием выступают в роли зрителей. Здесь </w:t>
      </w:r>
      <w:r>
        <w:rPr>
          <w:rFonts w:ascii="Times New Roman" w:hAnsi="Times New Roman" w:cs="Times New Roman"/>
          <w:sz w:val="28"/>
          <w:szCs w:val="28"/>
        </w:rPr>
        <w:t>размещены различные виды театр</w:t>
      </w:r>
      <w:r w:rsidR="006A7179">
        <w:rPr>
          <w:rFonts w:ascii="Times New Roman" w:hAnsi="Times New Roman" w:cs="Times New Roman"/>
          <w:sz w:val="28"/>
          <w:szCs w:val="28"/>
        </w:rPr>
        <w:t>а</w:t>
      </w:r>
      <w:r w:rsidR="006E5257">
        <w:rPr>
          <w:rFonts w:ascii="Times New Roman" w:hAnsi="Times New Roman" w:cs="Times New Roman"/>
          <w:sz w:val="28"/>
          <w:szCs w:val="28"/>
        </w:rPr>
        <w:t xml:space="preserve"> (кукольный, театр теней (рис.2)</w:t>
      </w:r>
      <w:r w:rsidRPr="00163685">
        <w:rPr>
          <w:rFonts w:ascii="Times New Roman" w:hAnsi="Times New Roman" w:cs="Times New Roman"/>
          <w:sz w:val="28"/>
          <w:szCs w:val="28"/>
        </w:rPr>
        <w:t xml:space="preserve">, настольный, бибабо, пальчиковый). </w:t>
      </w:r>
      <w:r w:rsidR="006A7179">
        <w:rPr>
          <w:rFonts w:ascii="Times New Roman" w:hAnsi="Times New Roman" w:cs="Times New Roman"/>
          <w:sz w:val="28"/>
          <w:szCs w:val="28"/>
        </w:rPr>
        <w:t>Имеются</w:t>
      </w:r>
      <w:r w:rsidRPr="00163685">
        <w:rPr>
          <w:rFonts w:ascii="Times New Roman" w:hAnsi="Times New Roman" w:cs="Times New Roman"/>
          <w:sz w:val="28"/>
          <w:szCs w:val="28"/>
        </w:rPr>
        <w:t xml:space="preserve"> маски, атрибуты для разыгрывания сказок, элементы костюмов для персонаже</w:t>
      </w:r>
      <w:r w:rsidR="006A7179">
        <w:rPr>
          <w:rFonts w:ascii="Times New Roman" w:hAnsi="Times New Roman" w:cs="Times New Roman"/>
          <w:sz w:val="28"/>
          <w:szCs w:val="28"/>
        </w:rPr>
        <w:t>й</w:t>
      </w:r>
      <w:r w:rsidR="006E5257">
        <w:rPr>
          <w:rFonts w:ascii="Times New Roman" w:hAnsi="Times New Roman" w:cs="Times New Roman"/>
          <w:sz w:val="28"/>
          <w:szCs w:val="28"/>
        </w:rPr>
        <w:t xml:space="preserve"> (рис.1 Костюмерная)</w:t>
      </w:r>
      <w:r w:rsidR="006A7179">
        <w:rPr>
          <w:rFonts w:ascii="Times New Roman" w:hAnsi="Times New Roman" w:cs="Times New Roman"/>
          <w:sz w:val="28"/>
          <w:szCs w:val="28"/>
        </w:rPr>
        <w:t>, декораций.</w:t>
      </w:r>
      <w:r w:rsidR="00F20F45">
        <w:rPr>
          <w:rFonts w:ascii="Times New Roman" w:hAnsi="Times New Roman" w:cs="Times New Roman"/>
          <w:sz w:val="28"/>
          <w:szCs w:val="28"/>
        </w:rPr>
        <w:t xml:space="preserve"> Ширма-домик для обыгрывания разных эпизодов</w:t>
      </w:r>
      <w:r w:rsidR="006E5257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F20F45">
        <w:rPr>
          <w:rFonts w:ascii="Times New Roman" w:hAnsi="Times New Roman" w:cs="Times New Roman"/>
          <w:sz w:val="28"/>
          <w:szCs w:val="28"/>
        </w:rPr>
        <w:t>.</w:t>
      </w:r>
    </w:p>
    <w:p w:rsidR="00DD600E" w:rsidRDefault="00F20F45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центра театрализованной деятельности 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ребёнка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всем направ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лениям образовательных областей: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значительное расширение представлений детей о театральной культуре;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создание предметной среды, способствующей развитию у детей театральной культуры;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дети учатся осуществлять выбор ролей, осознавать себя в определённой роли, производя соответствующие ролевые действия;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умеют перевоплощаться в роли, используя выразительные средства (интонации, мимику, движение, применяя атрибуты, реквизит;</w:t>
      </w:r>
      <w:proofErr w:type="gramEnd"/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proofErr w:type="gramStart"/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умеют пересказывать и сочинять небольшие сказки, истории, рассказы; отвечать на вопросы по содержанию, драматизировать;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овладевают способами действий с различными игрушками, театральными куклами, бытовыми предметами и т. д.;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умеют взаимодействовать с другими детьми в самостоятельной театрализованной игре;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проведённой работы у детей происходят значительные сдвиги в состоянии речевых возможностей и коммуникативных функций.</w:t>
      </w:r>
      <w:proofErr w:type="gramEnd"/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Параллельно происходит развитие всех психических процессов: внимания, памяти, мышления и воображения.</w:t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600E" w:rsidRPr="00522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 уделяется раскрытию эмоциональности ребенка, раскрытию его творческого потенциала, актерского мастерства, что считается определяющим для обучения детей театрализованной деятельности. </w:t>
      </w:r>
    </w:p>
    <w:p w:rsidR="006E5257" w:rsidRDefault="006E5257" w:rsidP="00AA21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5257" w:rsidRDefault="006E5257" w:rsidP="00F20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934" w:rsidRDefault="00E1018E" w:rsidP="00F20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028950" cy="2271269"/>
            <wp:effectExtent l="0" t="0" r="0" b="0"/>
            <wp:docPr id="1" name="Рисунок 1" descr="C:\Users\user\AppData\Local\Microsoft\Windows\INetCache\Content.Word\IMG_20180221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80221_123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42" cy="22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257">
        <w:rPr>
          <w:noProof/>
        </w:rPr>
        <w:drawing>
          <wp:inline distT="0" distB="0" distL="0" distR="0">
            <wp:extent cx="3009899" cy="2228850"/>
            <wp:effectExtent l="0" t="0" r="0" b="0"/>
            <wp:docPr id="2" name="Рисунок 2" descr="C:\Users\user\AppData\Local\Microsoft\Windows\INetCache\Content.Word\IMG_20180221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0221_13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511" b="8979"/>
                    <a:stretch/>
                  </pic:blipFill>
                  <pic:spPr bwMode="auto">
                    <a:xfrm>
                      <a:off x="0" y="0"/>
                      <a:ext cx="3022989" cy="22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934" w:rsidRDefault="006E5257" w:rsidP="00F20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Рис.1. Костюмерная                                  Рис.2 Театр теней</w:t>
      </w:r>
    </w:p>
    <w:p w:rsidR="00561934" w:rsidRDefault="00AA210C" w:rsidP="00F20F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2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24125" cy="2654724"/>
            <wp:effectExtent l="19050" t="0" r="9525" b="0"/>
            <wp:docPr id="23" name="Рисунок 3" descr="C:\Users\user\AppData\Local\Microsoft\Windows\INetCache\Content.Word\IMG_20180221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180221_132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7" cy="26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AA21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62200" cy="2654494"/>
            <wp:effectExtent l="19050" t="0" r="0" b="0"/>
            <wp:docPr id="24" name="Рисунок 6" descr="C:\Users\user\AppData\Local\Microsoft\Windows\INetCache\Content.Word\IMG_20180221_13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0221_132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39" cy="2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34" w:rsidRPr="006E5257" w:rsidRDefault="006E5257" w:rsidP="006E52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5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3 Ширма-домик</w:t>
      </w:r>
    </w:p>
    <w:p w:rsidR="00561934" w:rsidRDefault="00561934" w:rsidP="0056193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1934" w:rsidRDefault="00561934" w:rsidP="00AA210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619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Познавательный центр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40A73" w:rsidRDefault="00B40A73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При организации предметно-пространственной среды в ДОУ очень важно создавать условия для математической деятельности ребенка, при которых он проявлял бы самостоятельность в выборе игрового материала, игры исходя из развивающихся потребностей, интересов. Центр математики – это специально отведенное, тематически оснащенное играми, пособиями и материалами место. Всем этим, детям предоставляется возможность в свободном доступе пользоваться интересующими его пособиями, играть индивидуально или совместно с другими детьми.</w:t>
      </w:r>
    </w:p>
    <w:p w:rsidR="00A25416" w:rsidRDefault="00B40A73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центр помещается разнообразный занимательный материал.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настольно-печатные игры, математические планшеты, лабиринты, лото, домино, пазлы, деревянные «Бусы».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25416" w:rsidRPr="00A2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развития мелкой моторики, зрительного, цветового и пространственного восприятия, воображения</w:t>
      </w:r>
      <w:proofErr w:type="gramStart"/>
      <w:r w:rsidR="00A2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2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254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овместно с родителями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 планшет «Геометрик».</w:t>
      </w:r>
    </w:p>
    <w:p w:rsidR="00B40A73" w:rsidRDefault="00B40A73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Наполняемость центра периодически меняется, с учетом интересов и индивидуальных способностей детей.</w:t>
      </w:r>
    </w:p>
    <w:p w:rsidR="00B40A73" w:rsidRPr="00B40A73" w:rsidRDefault="00B40A73" w:rsidP="00AA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1934" w:rsidRPr="00AA210C" w:rsidRDefault="00561934" w:rsidP="00AA21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57814" cy="1771650"/>
            <wp:effectExtent l="19050" t="0" r="4436" b="0"/>
            <wp:docPr id="11" name="Рисунок 11" descr="C:\Users\user\AppData\Local\Microsoft\Windows\INetCache\Content.Word\IMG_20180221_14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180221_145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28"/>
                    <a:stretch/>
                  </pic:blipFill>
                  <pic:spPr bwMode="auto">
                    <a:xfrm>
                      <a:off x="0" y="0"/>
                      <a:ext cx="2756341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A210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55C56">
        <w:rPr>
          <w:noProof/>
        </w:rPr>
        <w:drawing>
          <wp:inline distT="0" distB="0" distL="0" distR="0">
            <wp:extent cx="2647950" cy="1817078"/>
            <wp:effectExtent l="19050" t="0" r="0" b="0"/>
            <wp:docPr id="12" name="Рисунок 12" descr="C:\Users\user\AppData\Local\Microsoft\Windows\INetCache\Content.Word\IMG_20180214_17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180214_174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8" cy="182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57" w:rsidRDefault="007B5657" w:rsidP="008A2756">
      <w:pPr>
        <w:tabs>
          <w:tab w:val="left" w:pos="24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A210C" w:rsidRDefault="007B5657" w:rsidP="00AA210C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B5657" w:rsidRDefault="007B5657" w:rsidP="00AA210C">
      <w:pPr>
        <w:tabs>
          <w:tab w:val="left" w:pos="24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B5657">
        <w:rPr>
          <w:rFonts w:ascii="Times New Roman" w:hAnsi="Times New Roman" w:cs="Times New Roman"/>
          <w:sz w:val="28"/>
          <w:szCs w:val="28"/>
        </w:rPr>
        <w:t>На прогулочном участке группы развивающую предметно-пространственную среду создаю с учетом времени года, двигательной активности детей, познавательных интересов. В зимний период времени совместно с родителями и воспитанниками организую деятельность по созданию различных построек и фигур из снега (спортивный инвентарь, лабиринты, снежные дорожки, пирамиды).</w:t>
      </w:r>
    </w:p>
    <w:p w:rsidR="00AA210C" w:rsidRDefault="00AA210C" w:rsidP="00AA210C">
      <w:pPr>
        <w:tabs>
          <w:tab w:val="left" w:pos="24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657" w:rsidRDefault="00655213" w:rsidP="007B5657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6334" cy="2409825"/>
            <wp:effectExtent l="19050" t="0" r="666" b="0"/>
            <wp:docPr id="13" name="Рисунок 2" descr="C:\Users\1\Downloads\IMG_20220204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0204_102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97" cy="241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10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B56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457450"/>
            <wp:effectExtent l="19050" t="0" r="0" b="0"/>
            <wp:docPr id="5" name="Рисунок 1" descr="C:\Users\1\Downloads\IMG_20220204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0204_102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22" cy="24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13" w:rsidRDefault="00655213" w:rsidP="007B5657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655213" w:rsidRPr="007B5657" w:rsidRDefault="00655213" w:rsidP="007B5657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599" cy="3067050"/>
            <wp:effectExtent l="19050" t="0" r="0" b="0"/>
            <wp:docPr id="14" name="Рисунок 3" descr="C:\Users\1\Downloads\IMG_20220204_10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0204_1043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45" cy="30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213" w:rsidRPr="007B5657" w:rsidSect="00E10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219" w:rsidRDefault="00F21219" w:rsidP="00DA31E3">
      <w:pPr>
        <w:spacing w:after="0" w:line="240" w:lineRule="auto"/>
      </w:pPr>
      <w:r>
        <w:separator/>
      </w:r>
    </w:p>
  </w:endnote>
  <w:endnote w:type="continuationSeparator" w:id="0">
    <w:p w:rsidR="00F21219" w:rsidRDefault="00F21219" w:rsidP="00DA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219" w:rsidRDefault="00F21219" w:rsidP="00DA31E3">
      <w:pPr>
        <w:spacing w:after="0" w:line="240" w:lineRule="auto"/>
      </w:pPr>
      <w:r>
        <w:separator/>
      </w:r>
    </w:p>
  </w:footnote>
  <w:footnote w:type="continuationSeparator" w:id="0">
    <w:p w:rsidR="00F21219" w:rsidRDefault="00F21219" w:rsidP="00DA31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27C8D"/>
    <w:rsid w:val="000A4EBE"/>
    <w:rsid w:val="000A56B5"/>
    <w:rsid w:val="000B16FC"/>
    <w:rsid w:val="000D593D"/>
    <w:rsid w:val="000E05F2"/>
    <w:rsid w:val="000F0111"/>
    <w:rsid w:val="00100827"/>
    <w:rsid w:val="00163685"/>
    <w:rsid w:val="001646E1"/>
    <w:rsid w:val="001F25DA"/>
    <w:rsid w:val="00246771"/>
    <w:rsid w:val="00253ED1"/>
    <w:rsid w:val="002C6E6C"/>
    <w:rsid w:val="00355C56"/>
    <w:rsid w:val="003833C4"/>
    <w:rsid w:val="003B093F"/>
    <w:rsid w:val="003C5AE5"/>
    <w:rsid w:val="00485FE3"/>
    <w:rsid w:val="00520601"/>
    <w:rsid w:val="005222C9"/>
    <w:rsid w:val="00561934"/>
    <w:rsid w:val="00626C1D"/>
    <w:rsid w:val="00641DDD"/>
    <w:rsid w:val="00655213"/>
    <w:rsid w:val="006968B6"/>
    <w:rsid w:val="006A7179"/>
    <w:rsid w:val="006C5B75"/>
    <w:rsid w:val="006E5257"/>
    <w:rsid w:val="007132D3"/>
    <w:rsid w:val="00757AB7"/>
    <w:rsid w:val="00767339"/>
    <w:rsid w:val="0076777F"/>
    <w:rsid w:val="00784561"/>
    <w:rsid w:val="007B5657"/>
    <w:rsid w:val="007C3291"/>
    <w:rsid w:val="007E4E8D"/>
    <w:rsid w:val="008A2756"/>
    <w:rsid w:val="00A25416"/>
    <w:rsid w:val="00A96573"/>
    <w:rsid w:val="00AA210C"/>
    <w:rsid w:val="00AE47B8"/>
    <w:rsid w:val="00B40A73"/>
    <w:rsid w:val="00B979C9"/>
    <w:rsid w:val="00BD1AF2"/>
    <w:rsid w:val="00C03FBC"/>
    <w:rsid w:val="00CB0B1A"/>
    <w:rsid w:val="00D274B9"/>
    <w:rsid w:val="00D27C8D"/>
    <w:rsid w:val="00DA31E3"/>
    <w:rsid w:val="00DD600E"/>
    <w:rsid w:val="00E1018E"/>
    <w:rsid w:val="00E117C7"/>
    <w:rsid w:val="00E45C6F"/>
    <w:rsid w:val="00E84EA1"/>
    <w:rsid w:val="00F20F45"/>
    <w:rsid w:val="00F21219"/>
    <w:rsid w:val="00FA5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9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A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31E3"/>
  </w:style>
  <w:style w:type="paragraph" w:styleId="a7">
    <w:name w:val="footer"/>
    <w:basedOn w:val="a"/>
    <w:link w:val="a8"/>
    <w:uiPriority w:val="99"/>
    <w:semiHidden/>
    <w:unhideWhenUsed/>
    <w:rsid w:val="00DA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31E3"/>
  </w:style>
  <w:style w:type="paragraph" w:styleId="a9">
    <w:name w:val="Normal (Web)"/>
    <w:basedOn w:val="a"/>
    <w:uiPriority w:val="99"/>
    <w:semiHidden/>
    <w:unhideWhenUsed/>
    <w:rsid w:val="001F2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8A3F8-6CE5-4215-9C9E-D6592503C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2016-10-12T15:37:00Z</dcterms:created>
  <dcterms:modified xsi:type="dcterms:W3CDTF">2023-02-22T04:39:00Z</dcterms:modified>
</cp:coreProperties>
</file>